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xml:space="preserve">, this policy was adopted by </w:t>
      </w:r>
      <w:r w:rsidR="00767072">
        <w:rPr>
          <w:b w:val="0"/>
          <w:i/>
          <w:iCs/>
          <w:sz w:val="22"/>
          <w:szCs w:val="22"/>
        </w:rPr>
        <w:t>Fountains Playgroup &amp; Pre-School</w:t>
      </w:r>
      <w:r w:rsidR="00767072">
        <w:rPr>
          <w:b w:val="0"/>
          <w:sz w:val="22"/>
          <w:szCs w:val="22"/>
        </w:rPr>
        <w:t>, September 2025</w:t>
      </w:r>
      <w:r w:rsidR="00EB5ED7">
        <w:rPr>
          <w:b w:val="0"/>
          <w:sz w:val="22"/>
          <w:szCs w:val="22"/>
        </w:rPr>
        <w:t>. To be reviewed Sept 2026</w:t>
      </w:r>
    </w:p>
    <w:p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767072">
        <w:rPr>
          <w:rFonts w:ascii="Arial" w:hAnsi="Arial" w:cs="Arial"/>
        </w:rPr>
        <w:t>Katie Barker, Head teacher at Fountains School</w:t>
      </w:r>
      <w:r w:rsidR="00C26E29">
        <w:rPr>
          <w:rFonts w:ascii="Arial" w:hAnsi="Arial" w:cs="Arial"/>
        </w:rPr>
        <w:t>. Who we liaise closely with and can contact her at any time.</w:t>
      </w:r>
    </w:p>
    <w:p w:rsidR="009D08F3" w:rsidRPr="000B0234" w:rsidRDefault="009D08F3" w:rsidP="00706CD4">
      <w:pPr>
        <w:pStyle w:val="Heading1"/>
        <w:spacing w:before="120" w:after="120" w:line="360" w:lineRule="auto"/>
        <w:rPr>
          <w:sz w:val="22"/>
          <w:szCs w:val="22"/>
        </w:rPr>
      </w:pPr>
      <w:r w:rsidRPr="000B0234">
        <w:rPr>
          <w:sz w:val="22"/>
          <w:szCs w:val="22"/>
        </w:rPr>
        <w:t>Aim</w:t>
      </w:r>
    </w:p>
    <w:p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rsidR="00277F16" w:rsidRPr="00C37C6D" w:rsidRDefault="00277F16" w:rsidP="00515AB1">
      <w:pPr>
        <w:numPr>
          <w:ilvl w:val="0"/>
          <w:numId w:val="4"/>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rsidR="00277F16" w:rsidRPr="00C37C6D" w:rsidRDefault="00277F16" w:rsidP="00515AB1">
      <w:pPr>
        <w:numPr>
          <w:ilvl w:val="0"/>
          <w:numId w:val="5"/>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rsidR="00277F16" w:rsidRPr="00C37C6D" w:rsidRDefault="00277F16" w:rsidP="00515AB1">
      <w:pPr>
        <w:numPr>
          <w:ilvl w:val="0"/>
          <w:numId w:val="6"/>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rsidR="00277F16" w:rsidRPr="00C37C6D" w:rsidRDefault="00277F16" w:rsidP="00515AB1">
      <w:pPr>
        <w:numPr>
          <w:ilvl w:val="0"/>
          <w:numId w:val="7"/>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rsidR="00883A20" w:rsidRPr="00CD7EE5" w:rsidRDefault="00C83538" w:rsidP="2C5234B1">
      <w:pPr>
        <w:pStyle w:val="Heading3"/>
        <w:spacing w:before="120" w:after="120" w:line="360" w:lineRule="auto"/>
        <w:rPr>
          <w:rFonts w:ascii="Arial" w:hAnsi="Arial" w:cs="Arial"/>
          <w:b w:val="0"/>
          <w:bCs w:val="0"/>
          <w:color w:val="auto"/>
        </w:rPr>
      </w:pPr>
      <w:r w:rsidRPr="2C5234B1">
        <w:rPr>
          <w:rFonts w:ascii="Arial" w:hAnsi="Arial" w:cs="Arial"/>
          <w:b w:val="0"/>
          <w:bCs w:val="0"/>
          <w:color w:val="auto"/>
          <w:sz w:val="22"/>
          <w:szCs w:val="22"/>
        </w:rPr>
        <w:t>NB</w:t>
      </w:r>
      <w:r w:rsidR="0088065B" w:rsidRPr="2C5234B1">
        <w:rPr>
          <w:rFonts w:ascii="Arial" w:hAnsi="Arial" w:cs="Arial"/>
          <w:b w:val="0"/>
          <w:bCs w:val="0"/>
          <w:color w:val="auto"/>
          <w:sz w:val="22"/>
          <w:szCs w:val="22"/>
        </w:rPr>
        <w:t>:</w:t>
      </w:r>
      <w:r w:rsidR="00883A20" w:rsidRPr="2C5234B1">
        <w:rPr>
          <w:rFonts w:ascii="Arial" w:hAnsi="Arial" w:cs="Arial"/>
          <w:b w:val="0"/>
          <w:bCs w:val="0"/>
          <w:color w:val="auto"/>
          <w:sz w:val="22"/>
          <w:szCs w:val="22"/>
        </w:rPr>
        <w:t xml:space="preserve"> A ‘young person’ is defined as </w:t>
      </w:r>
      <w:r w:rsidR="00446A70" w:rsidRPr="2C5234B1">
        <w:rPr>
          <w:rFonts w:ascii="Arial" w:hAnsi="Arial" w:cs="Arial"/>
          <w:b w:val="0"/>
          <w:bCs w:val="0"/>
          <w:color w:val="auto"/>
          <w:sz w:val="22"/>
          <w:szCs w:val="22"/>
        </w:rPr>
        <w:t>16–19-year-old</w:t>
      </w:r>
      <w:r w:rsidR="00883A20" w:rsidRPr="2C5234B1">
        <w:rPr>
          <w:rFonts w:ascii="Arial" w:hAnsi="Arial" w:cs="Arial"/>
          <w:b w:val="0"/>
          <w:bCs w:val="0"/>
          <w:color w:val="auto"/>
          <w:sz w:val="22"/>
          <w:szCs w:val="22"/>
        </w:rPr>
        <w:t xml:space="preserve">. In an early years setting, they may be a student, </w:t>
      </w:r>
      <w:r w:rsidR="00446A70" w:rsidRPr="2C5234B1">
        <w:rPr>
          <w:rFonts w:ascii="Arial" w:hAnsi="Arial" w:cs="Arial"/>
          <w:b w:val="0"/>
          <w:bCs w:val="0"/>
          <w:color w:val="auto"/>
          <w:sz w:val="22"/>
          <w:szCs w:val="22"/>
        </w:rPr>
        <w:t>worker,</w:t>
      </w:r>
      <w:r w:rsidR="00883A20" w:rsidRPr="2C5234B1">
        <w:rPr>
          <w:rFonts w:ascii="Arial" w:hAnsi="Arial" w:cs="Arial"/>
          <w:b w:val="0"/>
          <w:bCs w:val="0"/>
          <w:color w:val="auto"/>
          <w:sz w:val="22"/>
          <w:szCs w:val="22"/>
        </w:rPr>
        <w:t xml:space="preserve"> or parent</w:t>
      </w:r>
      <w:r w:rsidR="7437AF02" w:rsidRPr="2C5234B1">
        <w:rPr>
          <w:rFonts w:ascii="Arial" w:hAnsi="Arial" w:cs="Arial"/>
          <w:b w:val="0"/>
          <w:bCs w:val="0"/>
          <w:color w:val="auto"/>
          <w:sz w:val="22"/>
          <w:szCs w:val="22"/>
        </w:rPr>
        <w:t>/carer</w:t>
      </w:r>
      <w:r w:rsidR="001620EA" w:rsidRPr="2C5234B1">
        <w:rPr>
          <w:rFonts w:ascii="Arial" w:hAnsi="Arial" w:cs="Arial"/>
          <w:b w:val="0"/>
          <w:bCs w:val="0"/>
          <w:color w:val="auto"/>
          <w:sz w:val="22"/>
          <w:szCs w:val="22"/>
        </w:rPr>
        <w:t>.</w:t>
      </w:r>
    </w:p>
    <w:p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rsidR="00EE01E6" w:rsidRPr="00CD7EE5" w:rsidRDefault="00EE01E6" w:rsidP="00515AB1">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rsidR="00EE01E6" w:rsidRPr="00CD7EE5" w:rsidRDefault="00EE01E6" w:rsidP="00515AB1">
      <w:pPr>
        <w:numPr>
          <w:ilvl w:val="0"/>
          <w:numId w:val="2"/>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w:t>
      </w:r>
      <w:r w:rsidRPr="00CD7EE5">
        <w:rPr>
          <w:rFonts w:ascii="Arial" w:hAnsi="Arial" w:cs="Arial"/>
          <w:sz w:val="22"/>
          <w:szCs w:val="22"/>
        </w:rPr>
        <w:lastRenderedPageBreak/>
        <w:t xml:space="preserve">training that takes account of factors that affect children that arise from inequalities of race, gender, disability, language, religion, sexual orientation, or culture. </w:t>
      </w:r>
    </w:p>
    <w:p w:rsidR="00EE01E6" w:rsidRPr="00CD7EE5" w:rsidRDefault="00EE01E6" w:rsidP="00515AB1">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rsidR="00EE01E6" w:rsidRPr="00CD7EE5" w:rsidRDefault="00EE01E6" w:rsidP="00515AB1">
      <w:pPr>
        <w:numPr>
          <w:ilvl w:val="0"/>
          <w:numId w:val="3"/>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rsidR="00EE01E6" w:rsidRPr="00663AF3" w:rsidRDefault="00EE01E6" w:rsidP="00515AB1">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rsidR="009D08F3" w:rsidRPr="00767072" w:rsidRDefault="4824DC02" w:rsidP="00515AB1">
      <w:pPr>
        <w:numPr>
          <w:ilvl w:val="0"/>
          <w:numId w:val="2"/>
        </w:numPr>
        <w:spacing w:before="120" w:after="120" w:line="360" w:lineRule="auto"/>
        <w:rPr>
          <w:rFonts w:ascii="Arial" w:hAnsi="Arial" w:cs="Arial"/>
          <w:b/>
          <w:bCs/>
          <w:sz w:val="22"/>
          <w:szCs w:val="22"/>
        </w:rPr>
      </w:pPr>
      <w:r w:rsidRPr="00767072">
        <w:rPr>
          <w:rFonts w:ascii="Arial" w:hAnsi="Arial" w:cs="Arial"/>
          <w:sz w:val="22"/>
          <w:szCs w:val="22"/>
        </w:rPr>
        <w:t>Safeguarding training is refreshed annually and re</w:t>
      </w:r>
      <w:r w:rsidR="6C89F363" w:rsidRPr="00767072">
        <w:rPr>
          <w:rFonts w:ascii="Arial" w:hAnsi="Arial" w:cs="Arial"/>
          <w:sz w:val="22"/>
          <w:szCs w:val="22"/>
        </w:rPr>
        <w:t xml:space="preserve">newed every two years. </w:t>
      </w:r>
      <w:r w:rsidR="4131DCEB" w:rsidRPr="00767072">
        <w:rPr>
          <w:rFonts w:ascii="Arial" w:hAnsi="Arial" w:cs="Arial"/>
          <w:sz w:val="22"/>
          <w:szCs w:val="22"/>
        </w:rPr>
        <w:t>The designated safeguarding lead ensures support, advice and guidance for all staff to meet their safeguarding responsibilities by:</w:t>
      </w:r>
    </w:p>
    <w:p w:rsidR="00E60AEE" w:rsidRPr="00C26E29" w:rsidRDefault="7F325FCB" w:rsidP="00515AB1">
      <w:pPr>
        <w:numPr>
          <w:ilvl w:val="0"/>
          <w:numId w:val="2"/>
        </w:numPr>
        <w:spacing w:after="120" w:line="360" w:lineRule="auto"/>
        <w:ind w:left="363" w:hanging="357"/>
        <w:rPr>
          <w:rFonts w:ascii="Arial" w:hAnsi="Arial" w:cs="Arial"/>
          <w:b/>
          <w:bCs/>
          <w:sz w:val="22"/>
          <w:szCs w:val="22"/>
        </w:rPr>
      </w:pPr>
      <w:r w:rsidRPr="00C26E29">
        <w:rPr>
          <w:rFonts w:ascii="Arial" w:hAnsi="Arial" w:cs="Arial"/>
          <w:sz w:val="22"/>
          <w:szCs w:val="22"/>
        </w:rPr>
        <w:t>Regular supervision and 1:1 Team briefings, bulletins, group supervision</w:t>
      </w:r>
      <w:r w:rsidR="00C26E29" w:rsidRPr="00C26E29">
        <w:rPr>
          <w:rFonts w:ascii="Arial" w:hAnsi="Arial" w:cs="Arial"/>
          <w:sz w:val="22"/>
          <w:szCs w:val="22"/>
        </w:rPr>
        <w:t>.</w:t>
      </w:r>
    </w:p>
    <w:p w:rsidR="009D08F3" w:rsidRPr="00E60AEE" w:rsidRDefault="009D08F3" w:rsidP="00515AB1">
      <w:pPr>
        <w:numPr>
          <w:ilvl w:val="0"/>
          <w:numId w:val="2"/>
        </w:numPr>
        <w:spacing w:after="120" w:line="360" w:lineRule="auto"/>
        <w:ind w:left="363" w:hanging="357"/>
        <w:rPr>
          <w:rFonts w:ascii="Arial" w:hAnsi="Arial" w:cs="Arial"/>
          <w:b/>
          <w:bCs/>
          <w:sz w:val="22"/>
          <w:szCs w:val="22"/>
        </w:rPr>
      </w:pPr>
      <w:r w:rsidRPr="00E60AEE">
        <w:rPr>
          <w:rFonts w:ascii="Arial" w:hAnsi="Arial" w:cs="Arial"/>
          <w:sz w:val="22"/>
          <w:szCs w:val="22"/>
        </w:rPr>
        <w:t>There are procedures in place to prevent known abusers from coming into the organisation as employees or volunteers at any level.</w:t>
      </w:r>
    </w:p>
    <w:p w:rsidR="00102571" w:rsidRPr="00CD7EE5" w:rsidRDefault="00102571" w:rsidP="00515AB1">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rsidR="004E2567" w:rsidRPr="008F173E" w:rsidRDefault="009D08F3" w:rsidP="00515AB1">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rsidR="009D08F3" w:rsidRPr="008F173E" w:rsidRDefault="009D08F3" w:rsidP="00515AB1">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rsidR="00021F53" w:rsidRPr="008F173E" w:rsidRDefault="00021F53" w:rsidP="00515AB1">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rsidR="009D08F3" w:rsidRPr="008F173E" w:rsidRDefault="009D08F3" w:rsidP="00515AB1">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rsidR="00AA6CF6" w:rsidRPr="008F173E" w:rsidRDefault="00AA6CF6" w:rsidP="00515AB1">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rsidR="009D08F3" w:rsidRPr="00CD7EE5" w:rsidRDefault="009D08F3" w:rsidP="00515AB1">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rsidR="009D08F3" w:rsidRPr="008F173E" w:rsidRDefault="009D08F3" w:rsidP="00515AB1">
      <w:pPr>
        <w:numPr>
          <w:ilvl w:val="0"/>
          <w:numId w:val="2"/>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rsidR="009D08F3" w:rsidRPr="00CD7EE5" w:rsidRDefault="009D08F3" w:rsidP="00515AB1">
      <w:pPr>
        <w:numPr>
          <w:ilvl w:val="0"/>
          <w:numId w:val="2"/>
        </w:numPr>
        <w:spacing w:before="120" w:after="120" w:line="360" w:lineRule="auto"/>
        <w:rPr>
          <w:rFonts w:ascii="Arial" w:hAnsi="Arial" w:cs="Arial"/>
          <w:sz w:val="22"/>
          <w:szCs w:val="22"/>
        </w:rPr>
      </w:pPr>
      <w:r w:rsidRPr="008F173E">
        <w:rPr>
          <w:rFonts w:ascii="Arial" w:hAnsi="Arial" w:cs="Arial"/>
          <w:sz w:val="22"/>
          <w:szCs w:val="22"/>
        </w:rPr>
        <w:lastRenderedPageBreak/>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rsidR="00BC0116" w:rsidRPr="00CD7EE5" w:rsidRDefault="00C82766" w:rsidP="00515AB1">
      <w:pPr>
        <w:numPr>
          <w:ilvl w:val="0"/>
          <w:numId w:val="2"/>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rsidR="00FE352C" w:rsidRPr="00CD7EE5" w:rsidRDefault="00830F0B" w:rsidP="00515AB1">
      <w:pPr>
        <w:numPr>
          <w:ilvl w:val="0"/>
          <w:numId w:val="2"/>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rsidR="00764D95" w:rsidRPr="00764D95" w:rsidRDefault="00764D95" w:rsidP="00515AB1">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We have a ‘designated safeguarding lead person’, who is responsible for carrying out child, young person, or adult protection procedures</w:t>
      </w:r>
      <w:r w:rsidR="00C26E29">
        <w:rPr>
          <w:rFonts w:ascii="Arial" w:hAnsi="Arial" w:cs="Arial"/>
          <w:sz w:val="22"/>
          <w:szCs w:val="22"/>
        </w:rPr>
        <w:t>.</w:t>
      </w:r>
    </w:p>
    <w:p w:rsidR="00764D95" w:rsidRPr="00764D95" w:rsidRDefault="00764D95" w:rsidP="00515AB1">
      <w:pPr>
        <w:numPr>
          <w:ilvl w:val="0"/>
          <w:numId w:val="1"/>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rsidR="00764D95" w:rsidRPr="00764D95" w:rsidRDefault="00764D95" w:rsidP="00515AB1">
      <w:pPr>
        <w:numPr>
          <w:ilvl w:val="0"/>
          <w:numId w:val="1"/>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rsidR="00764D95" w:rsidRPr="00764D95" w:rsidRDefault="00764D95" w:rsidP="00515AB1">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rsidR="00764D95" w:rsidRPr="00764D95" w:rsidRDefault="00764D95" w:rsidP="00515AB1">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rsidR="00764D95" w:rsidRPr="00764D95" w:rsidRDefault="00764D95" w:rsidP="00515AB1">
      <w:pPr>
        <w:pStyle w:val="ListParagraph"/>
        <w:numPr>
          <w:ilvl w:val="0"/>
          <w:numId w:val="1"/>
        </w:numPr>
        <w:spacing w:before="120" w:after="120" w:line="360" w:lineRule="auto"/>
        <w:rPr>
          <w:rFonts w:ascii="Arial" w:hAnsi="Arial" w:cs="Arial"/>
          <w:b/>
          <w:bCs/>
          <w:sz w:val="22"/>
          <w:szCs w:val="22"/>
        </w:rPr>
      </w:pPr>
      <w:r w:rsidRPr="2C5234B1">
        <w:rPr>
          <w:rFonts w:ascii="Arial" w:hAnsi="Arial" w:cs="Arial"/>
          <w:sz w:val="22"/>
          <w:szCs w:val="22"/>
        </w:rPr>
        <w:t>The ‘designated safeguarding lead ensure</w:t>
      </w:r>
      <w:r w:rsidR="6D5FBBC6" w:rsidRPr="2C5234B1">
        <w:rPr>
          <w:rFonts w:ascii="Arial" w:hAnsi="Arial" w:cs="Arial"/>
          <w:sz w:val="22"/>
          <w:szCs w:val="22"/>
        </w:rPr>
        <w:t>s</w:t>
      </w:r>
      <w:r w:rsidRPr="2C5234B1">
        <w:rPr>
          <w:rFonts w:ascii="Arial" w:hAnsi="Arial" w:cs="Arial"/>
          <w:sz w:val="22"/>
          <w:szCs w:val="22"/>
        </w:rPr>
        <w:t xml:space="preserve"> that staff are aware and receive training in social factors affecting children’s vulnerability including</w:t>
      </w:r>
    </w:p>
    <w:p w:rsidR="00764D95" w:rsidRPr="00764D95" w:rsidRDefault="00764D95" w:rsidP="00515AB1">
      <w:pPr>
        <w:pStyle w:val="ListParagraph"/>
        <w:numPr>
          <w:ilvl w:val="0"/>
          <w:numId w:val="8"/>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rsidR="00764D95" w:rsidRPr="00764D95" w:rsidRDefault="00764D95" w:rsidP="00515AB1">
      <w:pPr>
        <w:pStyle w:val="ListParagraph"/>
        <w:numPr>
          <w:ilvl w:val="0"/>
          <w:numId w:val="8"/>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rsidR="00764D95" w:rsidRPr="00764D95" w:rsidRDefault="00764D95" w:rsidP="00515AB1">
      <w:pPr>
        <w:pStyle w:val="ListParagraph"/>
        <w:numPr>
          <w:ilvl w:val="0"/>
          <w:numId w:val="8"/>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rsidR="00764D95" w:rsidRPr="00764D95" w:rsidRDefault="00764D95" w:rsidP="00515AB1">
      <w:pPr>
        <w:pStyle w:val="ListParagraph"/>
        <w:numPr>
          <w:ilvl w:val="0"/>
          <w:numId w:val="8"/>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rsidR="00764D95" w:rsidRPr="00764D95" w:rsidRDefault="00764D95" w:rsidP="00515AB1">
      <w:pPr>
        <w:pStyle w:val="ListParagraph"/>
        <w:numPr>
          <w:ilvl w:val="0"/>
          <w:numId w:val="8"/>
        </w:numPr>
        <w:spacing w:before="120" w:after="120" w:line="360" w:lineRule="auto"/>
        <w:contextualSpacing w:val="0"/>
        <w:rPr>
          <w:rFonts w:ascii="Arial" w:hAnsi="Arial" w:cs="Arial"/>
          <w:sz w:val="22"/>
          <w:szCs w:val="22"/>
        </w:rPr>
      </w:pPr>
      <w:r w:rsidRPr="00764D95">
        <w:rPr>
          <w:rFonts w:ascii="Arial" w:hAnsi="Arial" w:cs="Arial"/>
          <w:sz w:val="22"/>
          <w:szCs w:val="22"/>
        </w:rPr>
        <w:t>parental learning disability</w:t>
      </w:r>
    </w:p>
    <w:p w:rsidR="00764D95" w:rsidRPr="00764D95" w:rsidRDefault="00764D95" w:rsidP="00515AB1">
      <w:pPr>
        <w:pStyle w:val="ListParagraph"/>
        <w:numPr>
          <w:ilvl w:val="0"/>
          <w:numId w:val="8"/>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rsidR="00764D95" w:rsidRPr="00764D95" w:rsidRDefault="00764D95" w:rsidP="00515AB1">
      <w:pPr>
        <w:pStyle w:val="ListParagraph"/>
        <w:numPr>
          <w:ilvl w:val="0"/>
          <w:numId w:val="1"/>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 and the ‘designated officer’ ensure that staff are aware and receive training in other ways that children may suffer significant harm and stay up to date with relevant contextual safeguarding matters:</w:t>
      </w:r>
    </w:p>
    <w:p w:rsidR="00764D95" w:rsidRPr="00764D95" w:rsidRDefault="00764D95" w:rsidP="00515AB1">
      <w:pPr>
        <w:pStyle w:val="ListParagraph"/>
        <w:numPr>
          <w:ilvl w:val="0"/>
          <w:numId w:val="9"/>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rsidR="00764D95" w:rsidRPr="00764D95" w:rsidRDefault="00764D95" w:rsidP="00515AB1">
      <w:pPr>
        <w:pStyle w:val="ListParagraph"/>
        <w:numPr>
          <w:ilvl w:val="0"/>
          <w:numId w:val="9"/>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rsidR="00764D95" w:rsidRPr="00764D95" w:rsidRDefault="00764D95" w:rsidP="00515AB1">
      <w:pPr>
        <w:pStyle w:val="ListParagraph"/>
        <w:numPr>
          <w:ilvl w:val="0"/>
          <w:numId w:val="9"/>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rsidR="00764D95" w:rsidRPr="00764D95" w:rsidRDefault="00764D95" w:rsidP="00515AB1">
      <w:pPr>
        <w:pStyle w:val="ListParagraph"/>
        <w:numPr>
          <w:ilvl w:val="0"/>
          <w:numId w:val="9"/>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rsidR="00764D95" w:rsidRPr="00764D95" w:rsidRDefault="00764D95" w:rsidP="00515AB1">
      <w:pPr>
        <w:pStyle w:val="ListParagraph"/>
        <w:numPr>
          <w:ilvl w:val="0"/>
          <w:numId w:val="9"/>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children who are trafficked and/or exploited</w:t>
      </w:r>
    </w:p>
    <w:p w:rsidR="00764D95" w:rsidRPr="00764D95" w:rsidRDefault="00764D95" w:rsidP="00515AB1">
      <w:pPr>
        <w:pStyle w:val="ListParagraph"/>
        <w:numPr>
          <w:ilvl w:val="0"/>
          <w:numId w:val="9"/>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rsidR="00764D95" w:rsidRPr="00764D95" w:rsidRDefault="00764D95" w:rsidP="00515AB1">
      <w:pPr>
        <w:pStyle w:val="ListParagraph"/>
        <w:numPr>
          <w:ilvl w:val="0"/>
          <w:numId w:val="9"/>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rsidR="00764D95" w:rsidRDefault="00764D95" w:rsidP="00515AB1">
      <w:pPr>
        <w:pStyle w:val="ListParagraph"/>
        <w:numPr>
          <w:ilvl w:val="0"/>
          <w:numId w:val="9"/>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rsidR="00D039DC" w:rsidRDefault="00D039DC" w:rsidP="00515AB1">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rsidR="00C45AFB" w:rsidRDefault="008936BA" w:rsidP="00515AB1">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rsidR="00316F1B" w:rsidRDefault="00ED486B" w:rsidP="00515AB1">
      <w:pPr>
        <w:pStyle w:val="ListParagraph"/>
        <w:numPr>
          <w:ilvl w:val="0"/>
          <w:numId w:val="2"/>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rsidR="00E11980" w:rsidRDefault="00BF41B4" w:rsidP="00515AB1">
      <w:pPr>
        <w:pStyle w:val="ListParagraph"/>
        <w:numPr>
          <w:ilvl w:val="1"/>
          <w:numId w:val="2"/>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rsidR="00D039DC" w:rsidRPr="000940A0" w:rsidRDefault="00950B1D" w:rsidP="00515AB1">
      <w:pPr>
        <w:pStyle w:val="ListParagraph"/>
        <w:numPr>
          <w:ilvl w:val="1"/>
          <w:numId w:val="2"/>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lastRenderedPageBreak/>
        <w:t>Human Rights Act (199</w:t>
      </w:r>
      <w:r>
        <w:rPr>
          <w:rFonts w:ascii="Arial" w:hAnsi="Arial" w:cs="Arial"/>
          <w:sz w:val="22"/>
          <w:szCs w:val="22"/>
        </w:rPr>
        <w:t>8</w:t>
      </w:r>
      <w:r w:rsidRPr="00A11351">
        <w:rPr>
          <w:rFonts w:ascii="Arial" w:hAnsi="Arial" w:cs="Arial"/>
          <w:sz w:val="22"/>
          <w:szCs w:val="22"/>
        </w:rPr>
        <w:t>)</w:t>
      </w:r>
    </w:p>
    <w:p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rsidR="004B1276" w:rsidRPr="00C26E29"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Educatio</w:t>
      </w:r>
      <w:r w:rsidR="00021F53" w:rsidRPr="00C26E29">
        <w:rPr>
          <w:rFonts w:ascii="Arial" w:hAnsi="Arial" w:cs="Arial"/>
          <w:sz w:val="22"/>
          <w:szCs w:val="22"/>
        </w:rPr>
        <w:t xml:space="preserve">n </w:t>
      </w:r>
      <w:r w:rsidR="00F27D6F" w:rsidRPr="00C26E29">
        <w:rPr>
          <w:rFonts w:ascii="Arial" w:hAnsi="Arial" w:cs="Arial"/>
          <w:sz w:val="22"/>
          <w:szCs w:val="22"/>
        </w:rPr>
        <w:t>202</w:t>
      </w:r>
      <w:r w:rsidR="59A0F740" w:rsidRPr="00C26E29">
        <w:rPr>
          <w:rFonts w:ascii="Arial" w:hAnsi="Arial" w:cs="Arial"/>
          <w:sz w:val="22"/>
          <w:szCs w:val="22"/>
        </w:rPr>
        <w:t>4</w:t>
      </w:r>
    </w:p>
    <w:p w:rsidR="004B1276" w:rsidRPr="00C26E29" w:rsidRDefault="00C77D90" w:rsidP="00706CD4">
      <w:pPr>
        <w:pStyle w:val="FootnoteText"/>
        <w:spacing w:before="120" w:after="120" w:line="360" w:lineRule="auto"/>
        <w:rPr>
          <w:rFonts w:ascii="Arial" w:hAnsi="Arial" w:cs="Arial"/>
          <w:color w:val="auto"/>
          <w:sz w:val="22"/>
          <w:szCs w:val="22"/>
        </w:rPr>
      </w:pPr>
      <w:r w:rsidRPr="00C26E29">
        <w:rPr>
          <w:rFonts w:ascii="Arial" w:hAnsi="Arial" w:cs="Arial"/>
          <w:color w:val="auto"/>
          <w:sz w:val="22"/>
          <w:szCs w:val="22"/>
        </w:rPr>
        <w:t>Education I</w:t>
      </w:r>
      <w:r w:rsidR="004B1276" w:rsidRPr="00C26E29">
        <w:rPr>
          <w:rFonts w:ascii="Arial" w:hAnsi="Arial" w:cs="Arial"/>
          <w:color w:val="auto"/>
          <w:sz w:val="22"/>
          <w:szCs w:val="22"/>
        </w:rPr>
        <w:t xml:space="preserve">nspection </w:t>
      </w:r>
      <w:r w:rsidRPr="00C26E29">
        <w:rPr>
          <w:rFonts w:ascii="Arial" w:hAnsi="Arial" w:cs="Arial"/>
          <w:color w:val="auto"/>
          <w:sz w:val="22"/>
          <w:szCs w:val="22"/>
        </w:rPr>
        <w:t>F</w:t>
      </w:r>
      <w:r w:rsidR="004B1276" w:rsidRPr="00C26E29">
        <w:rPr>
          <w:rFonts w:ascii="Arial" w:hAnsi="Arial" w:cs="Arial"/>
          <w:color w:val="auto"/>
          <w:sz w:val="22"/>
          <w:szCs w:val="22"/>
        </w:rPr>
        <w:t>ramework</w:t>
      </w:r>
      <w:r w:rsidRPr="00C26E29">
        <w:rPr>
          <w:rFonts w:ascii="Arial" w:hAnsi="Arial" w:cs="Arial"/>
          <w:color w:val="auto"/>
          <w:sz w:val="22"/>
          <w:szCs w:val="22"/>
        </w:rPr>
        <w:t xml:space="preserve"> (Ofsted 20</w:t>
      </w:r>
      <w:r w:rsidR="00320191" w:rsidRPr="00C26E29">
        <w:rPr>
          <w:rFonts w:ascii="Arial" w:hAnsi="Arial" w:cs="Arial"/>
          <w:color w:val="auto"/>
          <w:sz w:val="22"/>
          <w:szCs w:val="22"/>
        </w:rPr>
        <w:t>2</w:t>
      </w:r>
      <w:r w:rsidR="39722B55" w:rsidRPr="00C26E29">
        <w:rPr>
          <w:rFonts w:ascii="Arial" w:hAnsi="Arial" w:cs="Arial"/>
          <w:color w:val="auto"/>
          <w:sz w:val="22"/>
          <w:szCs w:val="22"/>
        </w:rPr>
        <w:t>4</w:t>
      </w:r>
      <w:r w:rsidRPr="00C26E29">
        <w:rPr>
          <w:rFonts w:ascii="Arial" w:hAnsi="Arial" w:cs="Arial"/>
          <w:color w:val="auto"/>
          <w:sz w:val="22"/>
          <w:szCs w:val="22"/>
        </w:rPr>
        <w:t>)</w:t>
      </w:r>
    </w:p>
    <w:p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rsidR="009D08F3" w:rsidRPr="00C26E29"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rsidR="00EF14C8" w:rsidRPr="00C26E29"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C26E29">
        <w:rPr>
          <w:rFonts w:ascii="Arial" w:hAnsi="Arial" w:cs="Arial"/>
          <w:kern w:val="36"/>
          <w:sz w:val="22"/>
          <w:szCs w:val="22"/>
          <w:lang w:eastAsia="en-GB"/>
        </w:rPr>
        <w:t>Information sharing advice for safeguarding practitioners (DfE 20</w:t>
      </w:r>
      <w:r w:rsidR="7804E57A" w:rsidRPr="00C26E29">
        <w:rPr>
          <w:rFonts w:ascii="Arial" w:hAnsi="Arial" w:cs="Arial"/>
          <w:kern w:val="36"/>
          <w:sz w:val="22"/>
          <w:szCs w:val="22"/>
          <w:lang w:eastAsia="en-GB"/>
        </w:rPr>
        <w:t>24</w:t>
      </w:r>
      <w:r w:rsidRPr="00C26E29">
        <w:rPr>
          <w:rFonts w:ascii="Arial" w:hAnsi="Arial" w:cs="Arial"/>
          <w:kern w:val="36"/>
          <w:sz w:val="22"/>
          <w:szCs w:val="22"/>
          <w:lang w:eastAsia="en-GB"/>
        </w:rPr>
        <w:t>)</w:t>
      </w:r>
    </w:p>
    <w:p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 xml:space="preserve">The Team </w:t>
      </w:r>
      <w:proofErr w:type="gramStart"/>
      <w:r w:rsidRPr="00972D33">
        <w:rPr>
          <w:rFonts w:ascii="Arial" w:hAnsi="Arial" w:cs="Arial"/>
          <w:sz w:val="22"/>
          <w:szCs w:val="22"/>
        </w:rPr>
        <w:t>Around</w:t>
      </w:r>
      <w:proofErr w:type="gramEnd"/>
      <w:r w:rsidRPr="00972D33">
        <w:rPr>
          <w:rFonts w:ascii="Arial" w:hAnsi="Arial" w:cs="Arial"/>
          <w:sz w:val="22"/>
          <w:szCs w:val="22"/>
        </w:rPr>
        <w:t xml:space="preserve">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F0D" w:rsidRDefault="004B1F0D" w:rsidP="00E07382">
      <w:r>
        <w:separator/>
      </w:r>
    </w:p>
  </w:endnote>
  <w:endnote w:type="continuationSeparator" w:id="0">
    <w:p w:rsidR="004B1F0D" w:rsidRDefault="004B1F0D" w:rsidP="00E07382">
      <w:r>
        <w:continuationSeparator/>
      </w:r>
    </w:p>
  </w:endnote>
  <w:endnote w:type="continuationNotice" w:id="1">
    <w:p w:rsidR="004B1F0D" w:rsidRDefault="004B1F0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04" w:rsidRPr="0083108A" w:rsidRDefault="0083108A" w:rsidP="0083108A">
    <w:pPr>
      <w:pStyle w:val="Footer"/>
      <w:rPr>
        <w:rFonts w:ascii="Arial" w:hAnsi="Arial" w:cs="Arial"/>
        <w:i/>
        <w:iCs/>
        <w:sz w:val="20"/>
        <w:szCs w:val="20"/>
      </w:rPr>
    </w:pPr>
    <w:r w:rsidRPr="0083108A">
      <w:rPr>
        <w:rFonts w:ascii="Arial" w:hAnsi="Arial" w:cs="Arial"/>
        <w:i/>
        <w:iCs/>
        <w:sz w:val="20"/>
        <w:szCs w:val="20"/>
      </w:rPr>
      <w:t>Policies &amp; Procedures for the EYFS 2024/25 (Early Years Alliance 2024)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F0D" w:rsidRDefault="004B1F0D" w:rsidP="00E07382">
      <w:r>
        <w:separator/>
      </w:r>
    </w:p>
  </w:footnote>
  <w:footnote w:type="continuationSeparator" w:id="0">
    <w:p w:rsidR="004B1F0D" w:rsidRDefault="004B1F0D" w:rsidP="00E07382">
      <w:r>
        <w:continuationSeparator/>
      </w:r>
    </w:p>
  </w:footnote>
  <w:footnote w:type="continuationNotice" w:id="1">
    <w:p w:rsidR="004B1F0D" w:rsidRDefault="004B1F0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304B"/>
    <w:multiLevelType w:val="multilevel"/>
    <w:tmpl w:val="809688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96D1B"/>
    <w:multiLevelType w:val="hybridMultilevel"/>
    <w:tmpl w:val="57862008"/>
    <w:lvl w:ilvl="0" w:tplc="AA2829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45FF0DFF"/>
    <w:multiLevelType w:val="multilevel"/>
    <w:tmpl w:val="447C96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8"/>
  </w:num>
  <w:num w:numId="5">
    <w:abstractNumId w:val="7"/>
  </w:num>
  <w:num w:numId="6">
    <w:abstractNumId w:val="1"/>
  </w:num>
  <w:num w:numId="7">
    <w:abstractNumId w:val="4"/>
  </w:num>
  <w:num w:numId="8">
    <w:abstractNumId w:val="0"/>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0242"/>
  </w:hdrShapeDefaults>
  <w:footnotePr>
    <w:footnote w:id="-1"/>
    <w:footnote w:id="0"/>
    <w:footnote w:id="1"/>
  </w:footnotePr>
  <w:endnotePr>
    <w:endnote w:id="-1"/>
    <w:endnote w:id="0"/>
    <w:endnote w:id="1"/>
  </w:endnotePr>
  <w:compat/>
  <w:rsids>
    <w:rsidRoot w:val="00AC7BC8"/>
    <w:rsid w:val="00001543"/>
    <w:rsid w:val="00001E5A"/>
    <w:rsid w:val="000111A9"/>
    <w:rsid w:val="0002065A"/>
    <w:rsid w:val="00021D54"/>
    <w:rsid w:val="00021F53"/>
    <w:rsid w:val="00025B15"/>
    <w:rsid w:val="00040742"/>
    <w:rsid w:val="00041133"/>
    <w:rsid w:val="00042B27"/>
    <w:rsid w:val="00045463"/>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A0E3D"/>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855"/>
    <w:rsid w:val="003A5F41"/>
    <w:rsid w:val="003C0838"/>
    <w:rsid w:val="003C0A2C"/>
    <w:rsid w:val="003C4CA0"/>
    <w:rsid w:val="003C7F5A"/>
    <w:rsid w:val="003D239F"/>
    <w:rsid w:val="003D59D3"/>
    <w:rsid w:val="003D6007"/>
    <w:rsid w:val="003E2C2D"/>
    <w:rsid w:val="003E40FD"/>
    <w:rsid w:val="003F06EB"/>
    <w:rsid w:val="003F3574"/>
    <w:rsid w:val="00400C6A"/>
    <w:rsid w:val="0040182F"/>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B1F0D"/>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15AB1"/>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3CB2"/>
    <w:rsid w:val="00706CD4"/>
    <w:rsid w:val="00732C38"/>
    <w:rsid w:val="00734B77"/>
    <w:rsid w:val="007436C4"/>
    <w:rsid w:val="0074541A"/>
    <w:rsid w:val="00746B60"/>
    <w:rsid w:val="00753DF9"/>
    <w:rsid w:val="00756CA0"/>
    <w:rsid w:val="00756D06"/>
    <w:rsid w:val="0076059F"/>
    <w:rsid w:val="00763841"/>
    <w:rsid w:val="00764D95"/>
    <w:rsid w:val="00765A4B"/>
    <w:rsid w:val="00765AF7"/>
    <w:rsid w:val="00767072"/>
    <w:rsid w:val="00782DD6"/>
    <w:rsid w:val="00785585"/>
    <w:rsid w:val="007912A8"/>
    <w:rsid w:val="007925A4"/>
    <w:rsid w:val="00794776"/>
    <w:rsid w:val="00796715"/>
    <w:rsid w:val="007A27FC"/>
    <w:rsid w:val="007A3BED"/>
    <w:rsid w:val="007A715C"/>
    <w:rsid w:val="007B0529"/>
    <w:rsid w:val="007B22A0"/>
    <w:rsid w:val="007B4791"/>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73AFB"/>
    <w:rsid w:val="0088065B"/>
    <w:rsid w:val="008822EA"/>
    <w:rsid w:val="00883A20"/>
    <w:rsid w:val="00890C13"/>
    <w:rsid w:val="008936BA"/>
    <w:rsid w:val="00896FA2"/>
    <w:rsid w:val="008A0001"/>
    <w:rsid w:val="008A05CE"/>
    <w:rsid w:val="008A75D0"/>
    <w:rsid w:val="008B33D0"/>
    <w:rsid w:val="008B6C92"/>
    <w:rsid w:val="008C1C5B"/>
    <w:rsid w:val="008C360F"/>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2D6D"/>
    <w:rsid w:val="0094772D"/>
    <w:rsid w:val="00950799"/>
    <w:rsid w:val="00950B1D"/>
    <w:rsid w:val="00951B77"/>
    <w:rsid w:val="00960B49"/>
    <w:rsid w:val="0096317B"/>
    <w:rsid w:val="0096525A"/>
    <w:rsid w:val="00967FBD"/>
    <w:rsid w:val="00972BC7"/>
    <w:rsid w:val="009743A9"/>
    <w:rsid w:val="00974706"/>
    <w:rsid w:val="00975C5E"/>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0961"/>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57BCA"/>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26E29"/>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0AAB"/>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0AEE"/>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5ED7"/>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272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20BEBA8C"/>
    <w:rsid w:val="210ABCC8"/>
    <w:rsid w:val="22286E59"/>
    <w:rsid w:val="231CF1C2"/>
    <w:rsid w:val="2626E891"/>
    <w:rsid w:val="26FF93F1"/>
    <w:rsid w:val="2847401D"/>
    <w:rsid w:val="284E836A"/>
    <w:rsid w:val="2966370B"/>
    <w:rsid w:val="29EFE041"/>
    <w:rsid w:val="2C5234B1"/>
    <w:rsid w:val="2C8C09B3"/>
    <w:rsid w:val="2E7738AD"/>
    <w:rsid w:val="2F8CB79D"/>
    <w:rsid w:val="3582F041"/>
    <w:rsid w:val="38767544"/>
    <w:rsid w:val="38782F7B"/>
    <w:rsid w:val="39722B55"/>
    <w:rsid w:val="3FA92BBD"/>
    <w:rsid w:val="400C9E3E"/>
    <w:rsid w:val="4131DCEB"/>
    <w:rsid w:val="4452653A"/>
    <w:rsid w:val="46935D93"/>
    <w:rsid w:val="4824DC02"/>
    <w:rsid w:val="490B2BC5"/>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F325F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xsi:nil="true"/>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09ED04-3AB0-4EEA-B11C-4C0B7043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1634</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Nursery Admin</cp:lastModifiedBy>
  <cp:revision>2</cp:revision>
  <cp:lastPrinted>2011-11-21T12:20:00Z</cp:lastPrinted>
  <dcterms:created xsi:type="dcterms:W3CDTF">2025-10-06T15:47:00Z</dcterms:created>
  <dcterms:modified xsi:type="dcterms:W3CDTF">2025-10-06T15:47:00Z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